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Bidi" w:hAnsiTheme="minorBidi" w:cstheme="minorBidi" w:hint="cs"/>
          <w:color w:val="auto"/>
          <w:sz w:val="32"/>
          <w:szCs w:val="32"/>
          <w:shd w:val="clear" w:color="auto" w:fill="FFFFFF" w:themeFill="background1"/>
          <w:rtl/>
        </w:rPr>
        <w:id w:val="-63267810"/>
        <w:lock w:val="contentLocked"/>
        <w:placeholder>
          <w:docPart w:val="DefaultPlaceholder_-1854013440"/>
        </w:placeholder>
        <w:group/>
      </w:sdtPr>
      <w:sdtEndPr>
        <w:rPr>
          <w:rFonts w:ascii="Arial" w:eastAsiaTheme="minorEastAsia" w:hAnsi="Arial" w:cs="Arial" w:hint="default"/>
          <w:sz w:val="20"/>
          <w:szCs w:val="20"/>
          <w:shd w:val="clear" w:color="auto" w:fill="auto"/>
        </w:rPr>
      </w:sdtEndPr>
      <w:sdtContent>
        <w:p w14:paraId="5FC0E56E" w14:textId="3601CCE0" w:rsidR="003B059D" w:rsidRDefault="00A0516F" w:rsidP="00051D8E">
          <w:pPr>
            <w:pStyle w:val="1"/>
            <w:shd w:val="clear" w:color="auto" w:fill="FFFFFF" w:themeFill="background1"/>
            <w:rPr>
              <w:rFonts w:asciiTheme="minorBidi" w:hAnsiTheme="minorBidi" w:cstheme="minorBidi"/>
              <w:sz w:val="32"/>
              <w:szCs w:val="32"/>
              <w:rtl/>
            </w:rPr>
          </w:pPr>
          <w:r w:rsidRPr="00051D8E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טופס</w:t>
          </w:r>
          <w:r w:rsidR="008F7561" w:rsidRPr="00051D8E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 </w:t>
          </w:r>
          <w:r w:rsidR="003B059D" w:rsidRPr="00051D8E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8</w:t>
          </w:r>
          <w:r w:rsidR="00866136" w:rsidRPr="00051D8E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="00182BE0" w:rsidRPr="00051D8E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="003B059D" w:rsidRPr="00051D8E">
            <w:rPr>
              <w:rFonts w:asciiTheme="minorBidi" w:hAnsiTheme="minorBidi" w:cstheme="minorBidi"/>
              <w:color w:val="auto"/>
              <w:sz w:val="32"/>
              <w:szCs w:val="32"/>
              <w:shd w:val="clear" w:color="auto" w:fill="FFFFFF" w:themeFill="background1"/>
              <w:rtl/>
            </w:rPr>
            <w:t>הרשאה לחיוב חשבון באמצעות כרטיס אשראי</w:t>
          </w:r>
        </w:p>
        <w:p w14:paraId="470AFBED" w14:textId="77777777" w:rsidR="00E373B7" w:rsidRPr="00E373B7" w:rsidRDefault="00E373B7" w:rsidP="00E373B7">
          <w:pPr>
            <w:rPr>
              <w:rtl/>
            </w:rPr>
          </w:pPr>
        </w:p>
        <w:p w14:paraId="27719BC5" w14:textId="123649D3" w:rsidR="00E373B7" w:rsidRPr="005B1595" w:rsidRDefault="00E373B7" w:rsidP="00854AD6">
          <w:pPr>
            <w:shd w:val="clear" w:color="auto" w:fill="DBE5F1" w:themeFill="accent1" w:themeFillTint="33"/>
            <w:spacing w:after="0" w:line="360" w:lineRule="auto"/>
            <w:rPr>
              <w:b/>
              <w:bCs/>
              <w:sz w:val="28"/>
              <w:szCs w:val="28"/>
              <w:rtl/>
            </w:rPr>
          </w:pPr>
          <w:r w:rsidRPr="005B1595">
            <w:rPr>
              <w:rFonts w:hint="cs"/>
              <w:b/>
              <w:bCs/>
              <w:sz w:val="28"/>
              <w:szCs w:val="28"/>
              <w:rtl/>
            </w:rPr>
            <w:t xml:space="preserve">על מנת להגן על המידע של פרטי כרטיס האשראי שלך, </w:t>
          </w:r>
          <w:r>
            <w:rPr>
              <w:rFonts w:hint="cs"/>
              <w:b/>
              <w:bCs/>
              <w:sz w:val="28"/>
              <w:szCs w:val="28"/>
              <w:rtl/>
            </w:rPr>
            <w:t>יש למלא רק את פרטי הנכס והפרטים האישיים ואנו נתקשר אליך</w:t>
          </w:r>
          <w:r w:rsidRPr="005B1595">
            <w:rPr>
              <w:rFonts w:hint="cs"/>
              <w:b/>
              <w:bCs/>
              <w:sz w:val="28"/>
              <w:szCs w:val="28"/>
              <w:rtl/>
            </w:rPr>
            <w:t xml:space="preserve"> כדי לקבל את פרטי כרטיס </w:t>
          </w:r>
          <w:r>
            <w:rPr>
              <w:rFonts w:hint="cs"/>
              <w:b/>
              <w:bCs/>
              <w:sz w:val="28"/>
              <w:szCs w:val="28"/>
              <w:rtl/>
            </w:rPr>
            <w:t>ה</w:t>
          </w:r>
          <w:r w:rsidRPr="005B1595">
            <w:rPr>
              <w:rFonts w:hint="cs"/>
              <w:b/>
              <w:bCs/>
              <w:sz w:val="28"/>
              <w:szCs w:val="28"/>
              <w:rtl/>
            </w:rPr>
            <w:t>אשראי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שלך!</w:t>
          </w:r>
        </w:p>
        <w:p w14:paraId="43240A91" w14:textId="77777777" w:rsidR="00182BE0" w:rsidRPr="00051D8E" w:rsidRDefault="00182BE0" w:rsidP="00943BDB">
          <w:pPr>
            <w:contextualSpacing/>
            <w:rPr>
              <w:b/>
              <w:bCs/>
              <w:sz w:val="24"/>
              <w:szCs w:val="24"/>
            </w:rPr>
          </w:pPr>
        </w:p>
        <w:p w14:paraId="58B62B59" w14:textId="77777777" w:rsidR="00943BDB" w:rsidRPr="00051D8E" w:rsidRDefault="00943BDB" w:rsidP="00943BDB">
          <w:pPr>
            <w:pStyle w:val="3"/>
            <w:spacing w:line="276" w:lineRule="auto"/>
            <w:rPr>
              <w:sz w:val="24"/>
              <w:szCs w:val="24"/>
              <w:u w:val="single"/>
              <w:rtl/>
            </w:rPr>
          </w:pPr>
          <w:r w:rsidRPr="00051D8E">
            <w:rPr>
              <w:sz w:val="24"/>
              <w:szCs w:val="24"/>
              <w:u w:val="single"/>
              <w:rtl/>
            </w:rPr>
            <w:t>פרטי הנכס:</w:t>
          </w:r>
        </w:p>
        <w:p w14:paraId="5FA9EAE5" w14:textId="505E274D" w:rsidR="00943BDB" w:rsidRPr="00051D8E" w:rsidRDefault="00943BDB" w:rsidP="00E373B7">
          <w:pPr>
            <w:spacing w:after="0" w:line="360" w:lineRule="auto"/>
            <w:rPr>
              <w:sz w:val="24"/>
              <w:szCs w:val="24"/>
              <w:rtl/>
            </w:rPr>
          </w:pPr>
          <w:r w:rsidRPr="00051D8E">
            <w:rPr>
              <w:rFonts w:hint="cs"/>
              <w:sz w:val="24"/>
              <w:szCs w:val="24"/>
              <w:rtl/>
            </w:rPr>
            <w:t>כתובת הנכס:</w:t>
          </w:r>
          <w:sdt>
            <w:sdtPr>
              <w:rPr>
                <w:rFonts w:hint="cs"/>
                <w:sz w:val="24"/>
                <w:szCs w:val="24"/>
                <w:rtl/>
              </w:rPr>
              <w:id w:val="-486629263"/>
              <w:placeholder>
                <w:docPart w:val="E84C74AFB339459BA6B5AAD199AA64B9"/>
              </w:placeholder>
              <w:showingPlcHdr/>
              <w:text/>
            </w:sdtPr>
            <w:sdtEndPr/>
            <w:sdtContent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לחץ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כאן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להזנת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טקסט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</w:rPr>
                <w:t>.</w:t>
              </w:r>
            </w:sdtContent>
          </w:sdt>
          <w:r w:rsidRPr="00051D8E">
            <w:rPr>
              <w:rFonts w:hint="cs"/>
              <w:sz w:val="24"/>
              <w:szCs w:val="24"/>
              <w:rtl/>
            </w:rPr>
            <w:t xml:space="preserve"> </w:t>
          </w:r>
          <w:r w:rsidRPr="00051D8E">
            <w:rPr>
              <w:rFonts w:hint="cs"/>
              <w:sz w:val="24"/>
              <w:szCs w:val="24"/>
              <w:rtl/>
            </w:rPr>
            <w:tab/>
          </w:r>
          <w:r w:rsidR="00E373B7">
            <w:rPr>
              <w:sz w:val="24"/>
              <w:szCs w:val="24"/>
              <w:rtl/>
            </w:rPr>
            <w:tab/>
          </w:r>
          <w:r w:rsidRPr="00051D8E">
            <w:rPr>
              <w:rFonts w:hint="cs"/>
              <w:sz w:val="24"/>
              <w:szCs w:val="24"/>
              <w:rtl/>
            </w:rPr>
            <w:t>יישוב:</w:t>
          </w:r>
          <w:r w:rsidR="00E373B7">
            <w:rPr>
              <w:sz w:val="24"/>
              <w:szCs w:val="24"/>
              <w:rtl/>
            </w:rPr>
            <w:tab/>
          </w:r>
          <w:r w:rsidR="00E373B7">
            <w:rPr>
              <w:sz w:val="24"/>
              <w:szCs w:val="24"/>
              <w:rtl/>
            </w:rPr>
            <w:tab/>
          </w:r>
          <w:r w:rsidR="00E373B7">
            <w:rPr>
              <w:sz w:val="24"/>
              <w:szCs w:val="24"/>
              <w:rtl/>
            </w:rPr>
            <w:tab/>
          </w:r>
          <w:r w:rsidRPr="00051D8E">
            <w:rPr>
              <w:rFonts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2129356389"/>
              <w:placeholder>
                <w:docPart w:val="20E1CCC3D9464E0C95D96145321CC781"/>
              </w:placeholder>
              <w:showingPlcHdr/>
              <w:dropDownList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dropDownList>
            </w:sdtPr>
            <w:sdtEndPr/>
            <w:sdtContent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בחר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פריט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</w:rPr>
                <w:t>.</w:t>
              </w:r>
            </w:sdtContent>
          </w:sdt>
          <w:r w:rsidRPr="00051D8E">
            <w:rPr>
              <w:rFonts w:hint="cs"/>
              <w:sz w:val="24"/>
              <w:szCs w:val="24"/>
              <w:rtl/>
            </w:rPr>
            <w:tab/>
          </w:r>
          <w:r w:rsidRPr="00051D8E">
            <w:rPr>
              <w:rFonts w:hint="cs"/>
              <w:sz w:val="24"/>
              <w:szCs w:val="24"/>
              <w:rtl/>
            </w:rPr>
            <w:tab/>
          </w:r>
          <w:r w:rsidRPr="00051D8E">
            <w:rPr>
              <w:rFonts w:hint="cs"/>
              <w:sz w:val="24"/>
              <w:szCs w:val="24"/>
              <w:rtl/>
            </w:rPr>
            <w:tab/>
          </w:r>
        </w:p>
        <w:p w14:paraId="14A52CCF" w14:textId="77777777" w:rsidR="00943BDB" w:rsidRPr="00051D8E" w:rsidRDefault="00943BDB" w:rsidP="00943BDB">
          <w:pPr>
            <w:spacing w:after="0" w:line="360" w:lineRule="auto"/>
            <w:rPr>
              <w:sz w:val="24"/>
              <w:szCs w:val="24"/>
              <w:rtl/>
            </w:rPr>
          </w:pPr>
          <w:r w:rsidRPr="00051D8E">
            <w:rPr>
              <w:rFonts w:hint="cs"/>
              <w:sz w:val="24"/>
              <w:szCs w:val="24"/>
              <w:rtl/>
            </w:rPr>
            <w:t xml:space="preserve">מספר הנכס: </w:t>
          </w:r>
          <w:sdt>
            <w:sdtPr>
              <w:rPr>
                <w:rFonts w:hint="cs"/>
                <w:sz w:val="24"/>
                <w:szCs w:val="24"/>
                <w:rtl/>
              </w:rPr>
              <w:id w:val="-1045360281"/>
              <w:placeholder>
                <w:docPart w:val="1C5909286F814E7BBD59BA56DEA69A2B"/>
              </w:placeholder>
              <w:showingPlcHdr/>
              <w:text/>
            </w:sdtPr>
            <w:sdtEndPr/>
            <w:sdtContent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לחץ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כאן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להזנת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טקסט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</w:rPr>
                <w:t>.</w:t>
              </w:r>
            </w:sdtContent>
          </w:sdt>
          <w:r w:rsidRPr="00051D8E">
            <w:rPr>
              <w:rFonts w:hint="cs"/>
              <w:sz w:val="24"/>
              <w:szCs w:val="24"/>
              <w:rtl/>
            </w:rPr>
            <w:t xml:space="preserve"> </w:t>
          </w:r>
          <w:r w:rsidRPr="00051D8E">
            <w:rPr>
              <w:rFonts w:hint="cs"/>
              <w:sz w:val="24"/>
              <w:szCs w:val="24"/>
              <w:rtl/>
            </w:rPr>
            <w:tab/>
          </w:r>
          <w:r w:rsidRPr="00051D8E">
            <w:rPr>
              <w:rFonts w:hint="cs"/>
              <w:sz w:val="24"/>
              <w:szCs w:val="24"/>
              <w:rtl/>
            </w:rPr>
            <w:tab/>
            <w:t>מספר משלם:</w:t>
          </w:r>
          <w:r w:rsidRPr="00051D8E">
            <w:rPr>
              <w:rFonts w:hint="cs"/>
              <w:sz w:val="24"/>
              <w:szCs w:val="24"/>
              <w:rtl/>
            </w:rPr>
            <w:tab/>
          </w:r>
          <w:r w:rsidRPr="00051D8E">
            <w:rPr>
              <w:rFonts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sz w:val="24"/>
                <w:szCs w:val="24"/>
                <w:rtl/>
              </w:rPr>
              <w:id w:val="1384287325"/>
              <w:placeholder>
                <w:docPart w:val="9EF268B15A3C42F3BA09DC643EE5CD88"/>
              </w:placeholder>
              <w:showingPlcHdr/>
              <w:text/>
            </w:sdtPr>
            <w:sdtEndPr/>
            <w:sdtContent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לחץ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כאן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להזנת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טקסט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</w:rPr>
                <w:t>.</w:t>
              </w:r>
            </w:sdtContent>
          </w:sdt>
          <w:r w:rsidRPr="00051D8E">
            <w:rPr>
              <w:rFonts w:hint="cs"/>
              <w:sz w:val="24"/>
              <w:szCs w:val="24"/>
              <w:rtl/>
            </w:rPr>
            <w:t xml:space="preserve"> </w:t>
          </w:r>
        </w:p>
        <w:p w14:paraId="1FB4BDF8" w14:textId="77777777" w:rsidR="00943BDB" w:rsidRPr="00051D8E" w:rsidRDefault="00943BDB" w:rsidP="00943BDB">
          <w:pPr>
            <w:pStyle w:val="3"/>
            <w:spacing w:line="360" w:lineRule="auto"/>
            <w:rPr>
              <w:sz w:val="24"/>
              <w:szCs w:val="24"/>
              <w:u w:val="single"/>
              <w:rtl/>
            </w:rPr>
          </w:pPr>
          <w:r w:rsidRPr="00051D8E">
            <w:rPr>
              <w:sz w:val="24"/>
              <w:szCs w:val="24"/>
              <w:u w:val="single"/>
              <w:rtl/>
            </w:rPr>
            <w:t xml:space="preserve">פרטי </w:t>
          </w:r>
          <w:r w:rsidRPr="00051D8E">
            <w:rPr>
              <w:rFonts w:hint="cs"/>
              <w:sz w:val="24"/>
              <w:szCs w:val="24"/>
              <w:u w:val="single"/>
              <w:rtl/>
            </w:rPr>
            <w:t>המשלם:</w:t>
          </w:r>
        </w:p>
        <w:p w14:paraId="73E8927B" w14:textId="77777777" w:rsidR="00943BDB" w:rsidRPr="00051D8E" w:rsidRDefault="00943BDB" w:rsidP="00943BDB">
          <w:pPr>
            <w:spacing w:after="0" w:line="360" w:lineRule="auto"/>
            <w:rPr>
              <w:sz w:val="24"/>
              <w:szCs w:val="24"/>
              <w:rtl/>
            </w:rPr>
          </w:pPr>
          <w:r w:rsidRPr="00051D8E">
            <w:rPr>
              <w:rFonts w:hint="cs"/>
              <w:sz w:val="24"/>
              <w:szCs w:val="24"/>
              <w:rtl/>
            </w:rPr>
            <w:t xml:space="preserve">שם פרטי ומשפחה/חברה: </w:t>
          </w:r>
          <w:sdt>
            <w:sdtPr>
              <w:rPr>
                <w:rFonts w:hint="cs"/>
                <w:sz w:val="24"/>
                <w:szCs w:val="24"/>
                <w:rtl/>
              </w:rPr>
              <w:id w:val="551820540"/>
              <w:placeholder>
                <w:docPart w:val="879F585DC2C34A879A048DFFC92852BA"/>
              </w:placeholder>
              <w:showingPlcHdr/>
              <w:text/>
            </w:sdtPr>
            <w:sdtEndPr/>
            <w:sdtContent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לחץ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כאן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להזנת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טקסט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</w:rPr>
                <w:t>.</w:t>
              </w:r>
            </w:sdtContent>
          </w:sdt>
          <w:r w:rsidRPr="00051D8E">
            <w:rPr>
              <w:rFonts w:hint="cs"/>
              <w:sz w:val="24"/>
              <w:szCs w:val="24"/>
              <w:rtl/>
            </w:rPr>
            <w:t xml:space="preserve"> </w:t>
          </w:r>
          <w:r w:rsidRPr="00051D8E">
            <w:rPr>
              <w:rFonts w:hint="cs"/>
              <w:sz w:val="24"/>
              <w:szCs w:val="24"/>
              <w:rtl/>
            </w:rPr>
            <w:tab/>
            <w:t>כתובת למשלוח דואר:</w:t>
          </w:r>
          <w:r w:rsidRPr="00051D8E">
            <w:rPr>
              <w:rFonts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1479349746"/>
              <w:placeholder>
                <w:docPart w:val="AE0022AFB582484F8012C3B0CB70BC69"/>
              </w:placeholder>
              <w:showingPlcHdr/>
              <w:text/>
            </w:sdtPr>
            <w:sdtEndPr/>
            <w:sdtContent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לחץ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כאן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להזנת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טקסט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</w:rPr>
                <w:t>.</w:t>
              </w:r>
            </w:sdtContent>
          </w:sdt>
        </w:p>
        <w:p w14:paraId="3C486C26" w14:textId="77777777" w:rsidR="00943BDB" w:rsidRPr="00051D8E" w:rsidRDefault="00943BDB" w:rsidP="00943BDB">
          <w:pPr>
            <w:spacing w:after="0" w:line="360" w:lineRule="auto"/>
            <w:rPr>
              <w:sz w:val="24"/>
              <w:szCs w:val="24"/>
              <w:rtl/>
            </w:rPr>
          </w:pPr>
          <w:r w:rsidRPr="00051D8E">
            <w:rPr>
              <w:rFonts w:hint="cs"/>
              <w:sz w:val="24"/>
              <w:szCs w:val="24"/>
              <w:rtl/>
            </w:rPr>
            <w:t>תעודת זהות / ח.פ:</w:t>
          </w:r>
          <w:r w:rsidRPr="00051D8E">
            <w:rPr>
              <w:rFonts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1386672447"/>
              <w:placeholder>
                <w:docPart w:val="CAE7D337908E4CC5AE289D9D706673C5"/>
              </w:placeholder>
              <w:showingPlcHdr/>
              <w:text/>
            </w:sdtPr>
            <w:sdtEndPr/>
            <w:sdtContent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לחץ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כאן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להזנת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טקסט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</w:rPr>
                <w:t>.</w:t>
              </w:r>
            </w:sdtContent>
          </w:sdt>
          <w:r w:rsidRPr="00051D8E">
            <w:rPr>
              <w:rFonts w:hint="cs"/>
              <w:sz w:val="24"/>
              <w:szCs w:val="24"/>
              <w:rtl/>
            </w:rPr>
            <w:t xml:space="preserve"> </w:t>
          </w:r>
          <w:r w:rsidRPr="00051D8E">
            <w:rPr>
              <w:rFonts w:hint="cs"/>
              <w:sz w:val="24"/>
              <w:szCs w:val="24"/>
              <w:rtl/>
            </w:rPr>
            <w:tab/>
            <w:t>טלפון נייד:</w:t>
          </w:r>
          <w:r w:rsidRPr="00051D8E">
            <w:rPr>
              <w:rFonts w:hint="cs"/>
              <w:sz w:val="24"/>
              <w:szCs w:val="24"/>
              <w:rtl/>
            </w:rPr>
            <w:tab/>
          </w:r>
          <w:r w:rsidRPr="00051D8E">
            <w:rPr>
              <w:rFonts w:hint="cs"/>
              <w:sz w:val="24"/>
              <w:szCs w:val="24"/>
              <w:rtl/>
            </w:rPr>
            <w:tab/>
          </w:r>
          <w:sdt>
            <w:sdtPr>
              <w:rPr>
                <w:rFonts w:hint="cs"/>
                <w:sz w:val="24"/>
                <w:szCs w:val="24"/>
                <w:rtl/>
              </w:rPr>
              <w:id w:val="606866165"/>
              <w:placeholder>
                <w:docPart w:val="4233990224D24B38A48A0D2176324549"/>
              </w:placeholder>
              <w:showingPlcHdr/>
              <w:text/>
            </w:sdtPr>
            <w:sdtEndPr/>
            <w:sdtContent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לחץ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כאן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להזנת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טקסט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</w:rPr>
                <w:t>.</w:t>
              </w:r>
            </w:sdtContent>
          </w:sdt>
        </w:p>
        <w:p w14:paraId="4169C432" w14:textId="47168EF6" w:rsidR="00943BDB" w:rsidRPr="00051D8E" w:rsidRDefault="00943BDB" w:rsidP="00943BDB">
          <w:pPr>
            <w:spacing w:after="0" w:line="360" w:lineRule="auto"/>
            <w:rPr>
              <w:sz w:val="24"/>
              <w:szCs w:val="24"/>
              <w:rtl/>
            </w:rPr>
          </w:pPr>
          <w:r w:rsidRPr="00051D8E">
            <w:rPr>
              <w:rFonts w:hint="cs"/>
              <w:sz w:val="24"/>
              <w:szCs w:val="24"/>
              <w:rtl/>
            </w:rPr>
            <w:t>דוא"ל :</w:t>
          </w:r>
          <w:r w:rsidRPr="00051D8E">
            <w:rPr>
              <w:rFonts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-1750273639"/>
              <w:showingPlcHdr/>
              <w:text/>
            </w:sdtPr>
            <w:sdtEndPr/>
            <w:sdtContent>
              <w:r w:rsidRPr="00507521">
                <w:rPr>
                  <w:rStyle w:val="aa"/>
                  <w:rFonts w:hint="eastAsia"/>
                  <w:color w:val="auto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507521">
                <w:rPr>
                  <w:rStyle w:val="aa"/>
                  <w:color w:val="auto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507521">
                <w:rPr>
                  <w:rStyle w:val="aa"/>
                  <w:rFonts w:hint="eastAsia"/>
                  <w:color w:val="auto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507521">
                <w:rPr>
                  <w:rStyle w:val="aa"/>
                  <w:color w:val="auto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507521">
                <w:rPr>
                  <w:rStyle w:val="aa"/>
                  <w:rFonts w:hint="eastAsia"/>
                  <w:color w:val="auto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507521">
                <w:rPr>
                  <w:rStyle w:val="aa"/>
                  <w:color w:val="auto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507521">
                <w:rPr>
                  <w:rStyle w:val="aa"/>
                  <w:rFonts w:hint="eastAsia"/>
                  <w:color w:val="auto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507521">
                <w:rPr>
                  <w:rStyle w:val="aa"/>
                  <w:color w:val="auto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051D8E">
            <w:rPr>
              <w:rFonts w:hint="cs"/>
              <w:sz w:val="24"/>
              <w:szCs w:val="24"/>
              <w:rtl/>
            </w:rPr>
            <w:tab/>
          </w:r>
          <w:r w:rsidRPr="00051D8E">
            <w:rPr>
              <w:rFonts w:hint="cs"/>
              <w:sz w:val="24"/>
              <w:szCs w:val="24"/>
              <w:rtl/>
            </w:rPr>
            <w:tab/>
          </w:r>
          <w:r w:rsidRPr="00051D8E">
            <w:rPr>
              <w:rFonts w:hint="cs"/>
              <w:sz w:val="24"/>
              <w:szCs w:val="24"/>
              <w:rtl/>
            </w:rPr>
            <w:tab/>
          </w:r>
          <w:r w:rsidR="00E373B7">
            <w:rPr>
              <w:sz w:val="24"/>
              <w:szCs w:val="24"/>
              <w:rtl/>
            </w:rPr>
            <w:tab/>
          </w:r>
          <w:r w:rsidRPr="00051D8E">
            <w:rPr>
              <w:rFonts w:hint="cs"/>
              <w:sz w:val="24"/>
              <w:szCs w:val="24"/>
              <w:rtl/>
            </w:rPr>
            <w:t>טלפון בית:</w:t>
          </w:r>
          <w:r w:rsidRPr="00051D8E">
            <w:rPr>
              <w:rFonts w:hint="cs"/>
              <w:sz w:val="24"/>
              <w:szCs w:val="24"/>
              <w:rtl/>
            </w:rPr>
            <w:tab/>
          </w:r>
          <w:r w:rsidRPr="00051D8E">
            <w:rPr>
              <w:rFonts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-1634166132"/>
              <w:showingPlcHdr/>
              <w:text/>
            </w:sdtPr>
            <w:sdtEndPr/>
            <w:sdtContent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לחץ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כאן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להזנת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Fonts w:hint="eastAsia"/>
                  <w:sz w:val="24"/>
                  <w:szCs w:val="24"/>
                  <w:shd w:val="clear" w:color="auto" w:fill="DAEEF3" w:themeFill="accent5" w:themeFillTint="33"/>
                  <w:rtl/>
                </w:rPr>
                <w:t>טקסט</w:t>
              </w:r>
              <w:r w:rsidRPr="00507521">
                <w:rPr>
                  <w:sz w:val="24"/>
                  <w:szCs w:val="24"/>
                  <w:shd w:val="clear" w:color="auto" w:fill="DAEEF3" w:themeFill="accent5" w:themeFillTint="33"/>
                </w:rPr>
                <w:t>.</w:t>
              </w:r>
            </w:sdtContent>
          </w:sdt>
        </w:p>
        <w:p w14:paraId="11989C91" w14:textId="77777777" w:rsidR="0028691D" w:rsidRDefault="0028691D" w:rsidP="0028691D">
          <w:pPr>
            <w:spacing w:after="0" w:line="360" w:lineRule="auto"/>
            <w:rPr>
              <w:rtl/>
            </w:rPr>
          </w:pPr>
        </w:p>
        <w:p w14:paraId="26BB1775" w14:textId="77777777" w:rsidR="003B059D" w:rsidRPr="00943BDB" w:rsidRDefault="00943BDB" w:rsidP="00943BDB">
          <w:pPr>
            <w:spacing w:line="240" w:lineRule="auto"/>
            <w:rPr>
              <w:rtl/>
            </w:rPr>
          </w:pPr>
          <w:r w:rsidRPr="00943BDB">
            <w:rPr>
              <w:rFonts w:hint="cs"/>
              <w:b/>
              <w:bCs/>
              <w:rtl/>
            </w:rPr>
            <w:t xml:space="preserve">אני הח"מ </w:t>
          </w:r>
          <w:r w:rsidR="003B059D" w:rsidRPr="003B059D">
            <w:rPr>
              <w:rFonts w:hint="cs"/>
              <w:b/>
              <w:bCs/>
              <w:rtl/>
            </w:rPr>
            <w:t>נותן בזה למי ציונה בע"מ, הרשאה קבועה לחייב את חשבוני/נו באמצעות כרטיס אשראי שפרטיו מפורטים להלן, בגין חיוב</w:t>
          </w:r>
          <w:r w:rsidR="003B059D">
            <w:rPr>
              <w:rFonts w:hint="cs"/>
              <w:b/>
              <w:bCs/>
              <w:rtl/>
            </w:rPr>
            <w:t>י</w:t>
          </w:r>
          <w:r w:rsidR="003B059D" w:rsidRPr="003B059D">
            <w:rPr>
              <w:rFonts w:hint="cs"/>
              <w:b/>
              <w:bCs/>
              <w:rtl/>
            </w:rPr>
            <w:t xml:space="preserve"> מים וביוב בסכומים ובמועדים, שיקבעו ע"י מי ציונה בע"מ,  ובתאים הבאים:</w:t>
          </w:r>
        </w:p>
        <w:p w14:paraId="727FA07E" w14:textId="77777777" w:rsidR="003B059D" w:rsidRPr="00412722" w:rsidRDefault="003B059D" w:rsidP="003B059D">
          <w:pPr>
            <w:pStyle w:val="a3"/>
            <w:numPr>
              <w:ilvl w:val="0"/>
              <w:numId w:val="22"/>
            </w:numPr>
            <w:spacing w:line="240" w:lineRule="auto"/>
          </w:pPr>
          <w:r w:rsidRPr="00412722">
            <w:rPr>
              <w:rFonts w:hint="cs"/>
              <w:rtl/>
            </w:rPr>
            <w:t>ידוע לי כי חיוב חשבוני בבנק יבוצע עפ"י ההסדר שלי עם חברת האשראי.</w:t>
          </w:r>
        </w:p>
        <w:p w14:paraId="253CFC6F" w14:textId="77777777" w:rsidR="003B059D" w:rsidRPr="00412722" w:rsidRDefault="003B059D" w:rsidP="003B059D">
          <w:pPr>
            <w:pStyle w:val="a3"/>
            <w:numPr>
              <w:ilvl w:val="0"/>
              <w:numId w:val="22"/>
            </w:numPr>
            <w:spacing w:line="240" w:lineRule="auto"/>
          </w:pPr>
          <w:r w:rsidRPr="00412722">
            <w:rPr>
              <w:rFonts w:hint="cs"/>
              <w:rtl/>
            </w:rPr>
            <w:t>חיוב כרטיס האשראי שברשותי יתבצע כל עוד הכרטיס בתוקף ובאין התנגדות חברת האשראי לביצוע התשלום</w:t>
          </w:r>
        </w:p>
        <w:p w14:paraId="2FACEF23" w14:textId="77777777" w:rsidR="003B059D" w:rsidRPr="00412722" w:rsidRDefault="003B059D" w:rsidP="003B059D">
          <w:pPr>
            <w:pStyle w:val="a3"/>
            <w:numPr>
              <w:ilvl w:val="0"/>
              <w:numId w:val="22"/>
            </w:numPr>
            <w:spacing w:line="240" w:lineRule="auto"/>
          </w:pPr>
          <w:r w:rsidRPr="00412722">
            <w:rPr>
              <w:rFonts w:hint="cs"/>
              <w:rtl/>
            </w:rPr>
            <w:t>ידוע לי כי החיוב יתבצע כל עוד לא אמסור לחברת מי ציונה בע"מ הודעה בכתב על ביטול הוראת הקבע בכרטיס האשראי, וכל עוד הודעת הביטול התקבלה במי ציונה בע"מ 5 ימים לפחות לפני המועד האחרון לתשלום.</w:t>
          </w:r>
        </w:p>
        <w:p w14:paraId="185EF021" w14:textId="77777777" w:rsidR="003B059D" w:rsidRPr="00412722" w:rsidRDefault="003B059D" w:rsidP="003B059D">
          <w:pPr>
            <w:pStyle w:val="a3"/>
            <w:numPr>
              <w:ilvl w:val="0"/>
              <w:numId w:val="22"/>
            </w:numPr>
            <w:spacing w:line="240" w:lineRule="auto"/>
          </w:pPr>
          <w:r w:rsidRPr="00412722">
            <w:rPr>
              <w:rFonts w:hint="cs"/>
              <w:rtl/>
            </w:rPr>
            <w:t>הרשאה זו תהיה בתוקף גם לחיוב כרטיס אשראי שיונפק ויישא מספר אחר כחלופה לכרטיס שמספרו נקוב בטופס זה.</w:t>
          </w:r>
        </w:p>
        <w:p w14:paraId="48D782FB" w14:textId="5F733E2E" w:rsidR="008124AB" w:rsidRPr="008124AB" w:rsidRDefault="008124AB" w:rsidP="00943BDB">
          <w:pPr>
            <w:pStyle w:val="a3"/>
            <w:numPr>
              <w:ilvl w:val="0"/>
              <w:numId w:val="22"/>
            </w:numPr>
            <w:spacing w:after="0" w:line="240" w:lineRule="auto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>א</w:t>
          </w:r>
          <w:r w:rsidRPr="008124AB">
            <w:rPr>
              <w:rtl/>
            </w:rPr>
            <w:t xml:space="preserve">ם </w:t>
          </w:r>
          <w:r w:rsidRPr="008124AB">
            <w:rPr>
              <w:rFonts w:hint="cs"/>
              <w:rtl/>
            </w:rPr>
            <w:t xml:space="preserve">אם </w:t>
          </w:r>
          <w:r w:rsidRPr="008124AB">
            <w:rPr>
              <w:rtl/>
            </w:rPr>
            <w:t>בעל הכרטיס הוא תאגיד</w:t>
          </w:r>
          <w:r w:rsidRPr="008124AB">
            <w:t>-</w:t>
          </w:r>
          <w:r w:rsidRPr="008124AB">
            <w:rPr>
              <w:rtl/>
            </w:rPr>
            <w:t>יש לצרף אישור רו"ח/עו"ד כי חתימת מורשה החתימה בצירוף החותמת מחייבת את התאגיד</w:t>
          </w:r>
          <w:r>
            <w:rPr>
              <w:rFonts w:hint="cs"/>
              <w:rtl/>
            </w:rPr>
            <w:t xml:space="preserve"> </w:t>
          </w:r>
        </w:p>
        <w:p w14:paraId="46C5A7A0" w14:textId="77777777" w:rsidR="008124AB" w:rsidRDefault="008124AB" w:rsidP="00943BDB">
          <w:pPr>
            <w:spacing w:after="0"/>
            <w:rPr>
              <w:sz w:val="24"/>
              <w:szCs w:val="24"/>
              <w:rtl/>
            </w:rPr>
          </w:pPr>
        </w:p>
        <w:p w14:paraId="5CF6C1C8" w14:textId="0EC8C1F6" w:rsidR="005B1595" w:rsidRDefault="00412722" w:rsidP="008124AB">
          <w:pPr>
            <w:spacing w:after="0"/>
            <w:ind w:firstLine="360"/>
            <w:rPr>
              <w:sz w:val="24"/>
              <w:szCs w:val="24"/>
              <w:rtl/>
            </w:rPr>
          </w:pPr>
          <w:r w:rsidRPr="00051D8E">
            <w:rPr>
              <w:rFonts w:hint="cs"/>
              <w:sz w:val="24"/>
              <w:szCs w:val="24"/>
              <w:rtl/>
            </w:rPr>
            <w:t>שם בעל הכרטיס:</w:t>
          </w:r>
          <w:sdt>
            <w:sdtPr>
              <w:rPr>
                <w:rFonts w:hint="cs"/>
                <w:sz w:val="24"/>
                <w:szCs w:val="24"/>
                <w:rtl/>
              </w:rPr>
              <w:id w:val="-886174911"/>
              <w:showingPlcHdr/>
              <w:text/>
            </w:sdtPr>
            <w:sdtEndPr/>
            <w:sdtContent>
              <w:r w:rsidRPr="00507521">
                <w:rPr>
                  <w:rStyle w:val="aa"/>
                  <w:rFonts w:hint="eastAsia"/>
                  <w:color w:val="auto"/>
                  <w:sz w:val="24"/>
                  <w:szCs w:val="24"/>
                  <w:shd w:val="clear" w:color="auto" w:fill="DAEEF3" w:themeFill="accent5" w:themeFillTint="33"/>
                  <w:rtl/>
                </w:rPr>
                <w:t>לחץ</w:t>
              </w:r>
              <w:r w:rsidRPr="00507521">
                <w:rPr>
                  <w:rStyle w:val="aa"/>
                  <w:color w:val="auto"/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Style w:val="aa"/>
                  <w:rFonts w:hint="eastAsia"/>
                  <w:color w:val="auto"/>
                  <w:sz w:val="24"/>
                  <w:szCs w:val="24"/>
                  <w:shd w:val="clear" w:color="auto" w:fill="DAEEF3" w:themeFill="accent5" w:themeFillTint="33"/>
                  <w:rtl/>
                </w:rPr>
                <w:t>כאן</w:t>
              </w:r>
              <w:r w:rsidRPr="00507521">
                <w:rPr>
                  <w:rStyle w:val="aa"/>
                  <w:color w:val="auto"/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Style w:val="aa"/>
                  <w:rFonts w:hint="eastAsia"/>
                  <w:color w:val="auto"/>
                  <w:sz w:val="24"/>
                  <w:szCs w:val="24"/>
                  <w:shd w:val="clear" w:color="auto" w:fill="DAEEF3" w:themeFill="accent5" w:themeFillTint="33"/>
                  <w:rtl/>
                </w:rPr>
                <w:t>להזנת</w:t>
              </w:r>
              <w:r w:rsidRPr="00507521">
                <w:rPr>
                  <w:rStyle w:val="aa"/>
                  <w:color w:val="auto"/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Style w:val="aa"/>
                  <w:rFonts w:hint="eastAsia"/>
                  <w:color w:val="auto"/>
                  <w:sz w:val="24"/>
                  <w:szCs w:val="24"/>
                  <w:shd w:val="clear" w:color="auto" w:fill="DAEEF3" w:themeFill="accent5" w:themeFillTint="33"/>
                  <w:rtl/>
                </w:rPr>
                <w:t>טקסט</w:t>
              </w:r>
              <w:r w:rsidRPr="00507521">
                <w:rPr>
                  <w:rStyle w:val="aa"/>
                  <w:color w:val="auto"/>
                  <w:sz w:val="24"/>
                  <w:szCs w:val="24"/>
                  <w:shd w:val="clear" w:color="auto" w:fill="DAEEF3" w:themeFill="accent5" w:themeFillTint="33"/>
                </w:rPr>
                <w:t>.</w:t>
              </w:r>
            </w:sdtContent>
          </w:sdt>
          <w:r w:rsidRPr="00051D8E">
            <w:rPr>
              <w:rFonts w:hint="cs"/>
              <w:sz w:val="24"/>
              <w:szCs w:val="24"/>
              <w:rtl/>
            </w:rPr>
            <w:t xml:space="preserve"> </w:t>
          </w:r>
          <w:r w:rsidRPr="00051D8E">
            <w:rPr>
              <w:rFonts w:hint="cs"/>
              <w:sz w:val="24"/>
              <w:szCs w:val="24"/>
              <w:rtl/>
            </w:rPr>
            <w:tab/>
            <w:t>תאריך:</w:t>
          </w:r>
          <w:sdt>
            <w:sdtPr>
              <w:rPr>
                <w:rFonts w:hint="cs"/>
                <w:sz w:val="24"/>
                <w:szCs w:val="24"/>
                <w:rtl/>
              </w:rPr>
              <w:id w:val="-1830973843"/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Pr="00507521">
                <w:rPr>
                  <w:rStyle w:val="aa"/>
                  <w:rFonts w:hint="eastAsia"/>
                  <w:color w:val="auto"/>
                  <w:sz w:val="24"/>
                  <w:szCs w:val="24"/>
                  <w:shd w:val="clear" w:color="auto" w:fill="DAEEF3" w:themeFill="accent5" w:themeFillTint="33"/>
                  <w:rtl/>
                </w:rPr>
                <w:t>לחץ</w:t>
              </w:r>
              <w:r w:rsidRPr="00507521">
                <w:rPr>
                  <w:rStyle w:val="aa"/>
                  <w:color w:val="auto"/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Style w:val="aa"/>
                  <w:rFonts w:hint="eastAsia"/>
                  <w:color w:val="auto"/>
                  <w:sz w:val="24"/>
                  <w:szCs w:val="24"/>
                  <w:shd w:val="clear" w:color="auto" w:fill="DAEEF3" w:themeFill="accent5" w:themeFillTint="33"/>
                  <w:rtl/>
                </w:rPr>
                <w:t>כאן</w:t>
              </w:r>
              <w:r w:rsidRPr="00507521">
                <w:rPr>
                  <w:rStyle w:val="aa"/>
                  <w:color w:val="auto"/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Style w:val="aa"/>
                  <w:rFonts w:hint="eastAsia"/>
                  <w:color w:val="auto"/>
                  <w:sz w:val="24"/>
                  <w:szCs w:val="24"/>
                  <w:shd w:val="clear" w:color="auto" w:fill="DAEEF3" w:themeFill="accent5" w:themeFillTint="33"/>
                  <w:rtl/>
                </w:rPr>
                <w:t>להזנת</w:t>
              </w:r>
              <w:r w:rsidRPr="00507521">
                <w:rPr>
                  <w:rStyle w:val="aa"/>
                  <w:color w:val="auto"/>
                  <w:sz w:val="24"/>
                  <w:szCs w:val="24"/>
                  <w:shd w:val="clear" w:color="auto" w:fill="DAEEF3" w:themeFill="accent5" w:themeFillTint="33"/>
                  <w:rtl/>
                </w:rPr>
                <w:t xml:space="preserve"> </w:t>
              </w:r>
              <w:r w:rsidRPr="00507521">
                <w:rPr>
                  <w:rStyle w:val="aa"/>
                  <w:rFonts w:hint="eastAsia"/>
                  <w:color w:val="auto"/>
                  <w:sz w:val="24"/>
                  <w:szCs w:val="24"/>
                  <w:shd w:val="clear" w:color="auto" w:fill="DAEEF3" w:themeFill="accent5" w:themeFillTint="33"/>
                  <w:rtl/>
                </w:rPr>
                <w:t>תאריך</w:t>
              </w:r>
              <w:r w:rsidRPr="00507521">
                <w:rPr>
                  <w:rStyle w:val="aa"/>
                  <w:color w:val="auto"/>
                  <w:sz w:val="24"/>
                  <w:szCs w:val="24"/>
                  <w:shd w:val="clear" w:color="auto" w:fill="DAEEF3" w:themeFill="accent5" w:themeFillTint="33"/>
                </w:rPr>
                <w:t>.</w:t>
              </w:r>
            </w:sdtContent>
          </w:sdt>
          <w:r w:rsidRPr="00051D8E">
            <w:rPr>
              <w:rFonts w:hint="cs"/>
              <w:sz w:val="24"/>
              <w:szCs w:val="24"/>
              <w:rtl/>
            </w:rPr>
            <w:t xml:space="preserve"> </w:t>
          </w:r>
        </w:p>
        <w:p w14:paraId="1DD88C40" w14:textId="77777777" w:rsidR="005B1595" w:rsidRDefault="005B1595" w:rsidP="00943BDB">
          <w:pPr>
            <w:spacing w:after="0"/>
            <w:rPr>
              <w:sz w:val="24"/>
              <w:szCs w:val="24"/>
              <w:rtl/>
            </w:rPr>
          </w:pPr>
        </w:p>
        <w:p w14:paraId="634D6203" w14:textId="22004809" w:rsidR="00412722" w:rsidRDefault="00412722" w:rsidP="00412722">
          <w:pPr>
            <w:spacing w:after="0"/>
            <w:ind w:right="567"/>
            <w:rPr>
              <w:rFonts w:ascii="Arial" w:hAnsi="Arial" w:cs="Arial"/>
              <w:b/>
              <w:bCs/>
              <w:sz w:val="20"/>
              <w:szCs w:val="20"/>
              <w:rtl/>
            </w:rPr>
          </w:pPr>
        </w:p>
        <w:p w14:paraId="7FD83ABC" w14:textId="25524AB7" w:rsidR="00567B0F" w:rsidRDefault="00567B0F" w:rsidP="00412722">
          <w:pPr>
            <w:spacing w:after="0"/>
            <w:ind w:right="567"/>
            <w:rPr>
              <w:rFonts w:ascii="Arial" w:hAnsi="Arial" w:cs="Arial"/>
              <w:b/>
              <w:bCs/>
              <w:sz w:val="20"/>
              <w:szCs w:val="20"/>
              <w:rtl/>
            </w:rPr>
          </w:pPr>
        </w:p>
        <w:p w14:paraId="6109113D" w14:textId="33E74B4B" w:rsidR="00567B0F" w:rsidRDefault="00567B0F" w:rsidP="00412722">
          <w:pPr>
            <w:spacing w:after="0"/>
            <w:ind w:right="567"/>
            <w:rPr>
              <w:rFonts w:ascii="Arial" w:hAnsi="Arial" w:cs="Arial"/>
              <w:b/>
              <w:bCs/>
              <w:sz w:val="20"/>
              <w:szCs w:val="20"/>
              <w:rtl/>
            </w:rPr>
          </w:pPr>
        </w:p>
        <w:p w14:paraId="4B4058EF" w14:textId="77777777" w:rsidR="00567B0F" w:rsidRDefault="00567B0F" w:rsidP="00412722">
          <w:pPr>
            <w:spacing w:after="0"/>
            <w:ind w:right="567"/>
            <w:rPr>
              <w:rFonts w:ascii="Arial" w:hAnsi="Arial" w:cs="Arial"/>
              <w:b/>
              <w:bCs/>
              <w:sz w:val="20"/>
              <w:szCs w:val="20"/>
              <w:rtl/>
            </w:rPr>
          </w:pPr>
        </w:p>
        <w:p w14:paraId="2AB5E774" w14:textId="312E50DF" w:rsidR="00943BDB" w:rsidRDefault="00412722" w:rsidP="005A199A">
          <w:pPr>
            <w:spacing w:after="0"/>
            <w:ind w:right="567"/>
            <w:rPr>
              <w:rFonts w:ascii="Arial" w:hAnsi="Arial" w:cs="Arial"/>
              <w:b/>
              <w:bCs/>
              <w:rtl/>
            </w:rPr>
          </w:pPr>
          <w:r w:rsidRPr="004D1CE8">
            <w:rPr>
              <w:rFonts w:ascii="Arial" w:hAnsi="Arial" w:cs="Arial"/>
              <w:b/>
              <w:bCs/>
              <w:sz w:val="20"/>
              <w:szCs w:val="20"/>
              <w:rtl/>
            </w:rPr>
            <w:t>את הבקשה ניתן לשלוח</w:t>
          </w:r>
          <w:r w:rsidR="00567B0F"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 באופן מקוון </w:t>
          </w:r>
          <w:r w:rsidRPr="004D1CE8">
            <w:rPr>
              <w:rFonts w:ascii="Arial" w:hAnsi="Arial" w:cs="Arial"/>
              <w:b/>
              <w:bCs/>
              <w:sz w:val="20"/>
              <w:szCs w:val="20"/>
              <w:rtl/>
            </w:rPr>
            <w:t xml:space="preserve">בצירוף המסמכים הנדרשים </w:t>
          </w:r>
          <w:r w:rsidR="00567B0F"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וכן </w:t>
          </w:r>
          <w:r w:rsidRPr="004D1CE8">
            <w:rPr>
              <w:rFonts w:ascii="Arial" w:hAnsi="Arial" w:cs="Arial"/>
              <w:b/>
              <w:bCs/>
              <w:sz w:val="20"/>
              <w:szCs w:val="20"/>
              <w:rtl/>
            </w:rPr>
            <w:t xml:space="preserve">בדואר/פקס/מייל בהתאם לפירוט בחלקו התחתון של </w:t>
          </w:r>
          <w:r>
            <w:rPr>
              <w:rFonts w:ascii="Arial" w:hAnsi="Arial" w:cs="Arial"/>
              <w:b/>
              <w:bCs/>
              <w:sz w:val="20"/>
              <w:szCs w:val="20"/>
              <w:rtl/>
            </w:rPr>
            <w:t>הטופ</w:t>
          </w:r>
          <w:r w:rsidR="00943BDB"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ס </w:t>
          </w:r>
        </w:p>
        <w:p w14:paraId="43E04B9A" w14:textId="77777777" w:rsidR="00567B0F" w:rsidRDefault="00567B0F" w:rsidP="00943BDB">
          <w:pPr>
            <w:spacing w:after="0"/>
            <w:ind w:right="567"/>
            <w:jc w:val="right"/>
            <w:rPr>
              <w:rFonts w:ascii="Arial" w:hAnsi="Arial" w:cs="Arial"/>
              <w:b/>
              <w:bCs/>
              <w:rtl/>
            </w:rPr>
          </w:pPr>
        </w:p>
        <w:p w14:paraId="1F7D293B" w14:textId="062A0A86" w:rsidR="003B059D" w:rsidRPr="00943BDB" w:rsidRDefault="00412722" w:rsidP="00943BDB">
          <w:pPr>
            <w:spacing w:after="0"/>
            <w:ind w:right="567"/>
            <w:jc w:val="right"/>
            <w:rPr>
              <w:rFonts w:ascii="Arial" w:hAnsi="Arial" w:cs="Arial"/>
              <w:b/>
              <w:bCs/>
              <w:sz w:val="20"/>
              <w:szCs w:val="20"/>
              <w:rtl/>
            </w:rPr>
          </w:pPr>
          <w:r w:rsidRPr="00471C5A">
            <w:rPr>
              <w:rFonts w:ascii="Arial" w:hAnsi="Arial" w:cs="Arial" w:hint="cs"/>
              <w:b/>
              <w:bCs/>
              <w:rtl/>
            </w:rPr>
            <w:t xml:space="preserve">טופס </w:t>
          </w:r>
          <w:r w:rsidRPr="00471C5A">
            <w:rPr>
              <w:rFonts w:ascii="Arial" w:hAnsi="Arial" w:cs="Arial"/>
              <w:b/>
              <w:bCs/>
            </w:rPr>
            <w:t>10</w:t>
          </w:r>
          <w:r>
            <w:rPr>
              <w:rFonts w:ascii="Arial" w:hAnsi="Arial" w:cs="Arial"/>
              <w:b/>
              <w:bCs/>
            </w:rPr>
            <w:t>6A</w:t>
          </w:r>
        </w:p>
      </w:sdtContent>
    </w:sdt>
    <w:sectPr w:rsidR="003B059D" w:rsidRPr="00943BDB" w:rsidSect="00051D8E">
      <w:footerReference w:type="default" r:id="rId8"/>
      <w:headerReference w:type="first" r:id="rId9"/>
      <w:footerReference w:type="first" r:id="rId10"/>
      <w:pgSz w:w="11906" w:h="16838"/>
      <w:pgMar w:top="238" w:right="578" w:bottom="227" w:left="578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74AB" w14:textId="77777777" w:rsidR="00DC2FFF" w:rsidRDefault="00DC2FFF" w:rsidP="00054FDF">
      <w:pPr>
        <w:spacing w:after="0" w:line="240" w:lineRule="auto"/>
      </w:pPr>
      <w:r>
        <w:separator/>
      </w:r>
    </w:p>
  </w:endnote>
  <w:endnote w:type="continuationSeparator" w:id="0">
    <w:p w14:paraId="71559F59" w14:textId="77777777" w:rsidR="00DC2FFF" w:rsidRDefault="00DC2FFF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719405057"/>
      <w:docPartObj>
        <w:docPartGallery w:val="Page Numbers (Bottom of Page)"/>
        <w:docPartUnique/>
      </w:docPartObj>
    </w:sdtPr>
    <w:sdtEndPr>
      <w:rPr>
        <w:cs/>
      </w:rPr>
    </w:sdtEndPr>
    <w:sdtContent>
      <w:p w14:paraId="51AE89BF" w14:textId="77777777" w:rsidR="00F10F56" w:rsidRDefault="005E28D3" w:rsidP="005E28D3">
        <w:pPr>
          <w:pStyle w:val="a5"/>
          <w:tabs>
            <w:tab w:val="left" w:pos="3154"/>
            <w:tab w:val="right" w:pos="10750"/>
          </w:tabs>
          <w:rPr>
            <w:rtl/>
            <w:cs/>
          </w:rPr>
        </w:pPr>
        <w:r>
          <w:rPr>
            <w:rtl/>
          </w:rPr>
          <w:tab/>
        </w:r>
        <w:r>
          <w:rPr>
            <w:rFonts w:hint="cs"/>
            <w:rtl/>
          </w:rPr>
          <w:t>תאגיד המים והביוב מי ציונה בע"מ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F10F56">
          <w:fldChar w:fldCharType="begin"/>
        </w:r>
        <w:r w:rsidR="00F10F56">
          <w:rPr>
            <w:rtl/>
            <w:cs/>
          </w:rPr>
          <w:instrText>PAGE   \* MERGEFORMAT</w:instrText>
        </w:r>
        <w:r w:rsidR="00F10F56">
          <w:fldChar w:fldCharType="separate"/>
        </w:r>
        <w:r w:rsidR="00943BDB" w:rsidRPr="00943BDB">
          <w:rPr>
            <w:noProof/>
            <w:rtl/>
            <w:lang w:val="he-IL"/>
          </w:rPr>
          <w:t>2</w:t>
        </w:r>
        <w:r w:rsidR="00F10F56">
          <w:fldChar w:fldCharType="end"/>
        </w:r>
      </w:p>
    </w:sdtContent>
  </w:sdt>
  <w:p w14:paraId="2FE73D41" w14:textId="77777777" w:rsidR="00F10F56" w:rsidRDefault="00F10F56" w:rsidP="009E4A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8241" w14:textId="77777777" w:rsidR="008B165B" w:rsidRDefault="00051D8E">
    <w:pPr>
      <w:pStyle w:val="a5"/>
    </w:pPr>
    <w:r>
      <w:rPr>
        <w:noProof/>
      </w:rPr>
      <w:drawing>
        <wp:inline distT="0" distB="0" distL="0" distR="0" wp14:anchorId="4ECEC4D1" wp14:editId="6D61598B">
          <wp:extent cx="6826250" cy="1190135"/>
          <wp:effectExtent l="0" t="0" r="0" b="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3A97" w14:textId="77777777" w:rsidR="00DC2FFF" w:rsidRDefault="00DC2FFF" w:rsidP="00054FDF">
      <w:pPr>
        <w:spacing w:after="0" w:line="240" w:lineRule="auto"/>
      </w:pPr>
      <w:r>
        <w:separator/>
      </w:r>
    </w:p>
  </w:footnote>
  <w:footnote w:type="continuationSeparator" w:id="0">
    <w:p w14:paraId="0A8F30C2" w14:textId="77777777" w:rsidR="00DC2FFF" w:rsidRDefault="00DC2FFF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D9D6" w14:textId="77777777" w:rsidR="008B165B" w:rsidRPr="00051D8E" w:rsidRDefault="00051D8E" w:rsidP="00051D8E">
    <w:pPr>
      <w:pStyle w:val="a4"/>
      <w:rPr>
        <w:rtl/>
      </w:rPr>
    </w:pPr>
    <w:r>
      <w:rPr>
        <w:noProof/>
        <w:rtl/>
      </w:rPr>
      <w:drawing>
        <wp:inline distT="0" distB="0" distL="0" distR="0" wp14:anchorId="3B50662A" wp14:editId="166C2B88">
          <wp:extent cx="6826250" cy="1004534"/>
          <wp:effectExtent l="0" t="0" r="0" b="5715"/>
          <wp:docPr id="2" name="Рисунок 2" descr="מי ציונה בע&quot;מ&#10;נס ציונה. מזכרת בתיה. קריית עקרון" title="לוגו מי צ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00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05F7"/>
    <w:multiLevelType w:val="hybridMultilevel"/>
    <w:tmpl w:val="ABE28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0910"/>
    <w:multiLevelType w:val="hybridMultilevel"/>
    <w:tmpl w:val="B2C85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2A299A"/>
    <w:multiLevelType w:val="hybridMultilevel"/>
    <w:tmpl w:val="4B16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C6018"/>
    <w:multiLevelType w:val="hybridMultilevel"/>
    <w:tmpl w:val="9342F7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836B4"/>
    <w:multiLevelType w:val="hybridMultilevel"/>
    <w:tmpl w:val="97763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61E5E"/>
    <w:multiLevelType w:val="hybridMultilevel"/>
    <w:tmpl w:val="C6485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47130E"/>
    <w:multiLevelType w:val="hybridMultilevel"/>
    <w:tmpl w:val="14A20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01C10"/>
    <w:multiLevelType w:val="hybridMultilevel"/>
    <w:tmpl w:val="F6C46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5E7B0F"/>
    <w:multiLevelType w:val="hybridMultilevel"/>
    <w:tmpl w:val="1E144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811DB9"/>
    <w:multiLevelType w:val="hybridMultilevel"/>
    <w:tmpl w:val="4516D6F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31E94"/>
    <w:multiLevelType w:val="hybridMultilevel"/>
    <w:tmpl w:val="9A94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B243E"/>
    <w:multiLevelType w:val="hybridMultilevel"/>
    <w:tmpl w:val="4CB0632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169FE"/>
    <w:multiLevelType w:val="hybridMultilevel"/>
    <w:tmpl w:val="E7B4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97348"/>
    <w:multiLevelType w:val="hybridMultilevel"/>
    <w:tmpl w:val="A64C5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3035330">
    <w:abstractNumId w:val="2"/>
  </w:num>
  <w:num w:numId="2" w16cid:durableId="702630636">
    <w:abstractNumId w:val="11"/>
  </w:num>
  <w:num w:numId="3" w16cid:durableId="1286738558">
    <w:abstractNumId w:val="16"/>
  </w:num>
  <w:num w:numId="4" w16cid:durableId="525170199">
    <w:abstractNumId w:val="0"/>
  </w:num>
  <w:num w:numId="5" w16cid:durableId="1650595777">
    <w:abstractNumId w:val="12"/>
  </w:num>
  <w:num w:numId="6" w16cid:durableId="1525828659">
    <w:abstractNumId w:val="6"/>
  </w:num>
  <w:num w:numId="7" w16cid:durableId="2023823956">
    <w:abstractNumId w:val="8"/>
  </w:num>
  <w:num w:numId="8" w16cid:durableId="415325470">
    <w:abstractNumId w:val="21"/>
  </w:num>
  <w:num w:numId="9" w16cid:durableId="771778273">
    <w:abstractNumId w:val="17"/>
  </w:num>
  <w:num w:numId="10" w16cid:durableId="1283997268">
    <w:abstractNumId w:val="20"/>
  </w:num>
  <w:num w:numId="11" w16cid:durableId="1916430239">
    <w:abstractNumId w:val="19"/>
  </w:num>
  <w:num w:numId="12" w16cid:durableId="107509523">
    <w:abstractNumId w:val="10"/>
  </w:num>
  <w:num w:numId="13" w16cid:durableId="630407738">
    <w:abstractNumId w:val="7"/>
  </w:num>
  <w:num w:numId="14" w16cid:durableId="973295469">
    <w:abstractNumId w:val="4"/>
  </w:num>
  <w:num w:numId="15" w16cid:durableId="1932004617">
    <w:abstractNumId w:val="18"/>
  </w:num>
  <w:num w:numId="16" w16cid:durableId="1216117263">
    <w:abstractNumId w:val="5"/>
  </w:num>
  <w:num w:numId="17" w16cid:durableId="467089770">
    <w:abstractNumId w:val="3"/>
  </w:num>
  <w:num w:numId="18" w16cid:durableId="42945430">
    <w:abstractNumId w:val="14"/>
  </w:num>
  <w:num w:numId="19" w16cid:durableId="726337488">
    <w:abstractNumId w:val="1"/>
  </w:num>
  <w:num w:numId="20" w16cid:durableId="1496219402">
    <w:abstractNumId w:val="22"/>
  </w:num>
  <w:num w:numId="21" w16cid:durableId="1631667499">
    <w:abstractNumId w:val="13"/>
  </w:num>
  <w:num w:numId="22" w16cid:durableId="816918921">
    <w:abstractNumId w:val="9"/>
  </w:num>
  <w:num w:numId="23" w16cid:durableId="15421601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BE"/>
    <w:rsid w:val="000064C9"/>
    <w:rsid w:val="00016B90"/>
    <w:rsid w:val="0001784E"/>
    <w:rsid w:val="0002044E"/>
    <w:rsid w:val="000205D8"/>
    <w:rsid w:val="000340DE"/>
    <w:rsid w:val="00051D8E"/>
    <w:rsid w:val="00054FDF"/>
    <w:rsid w:val="000553ED"/>
    <w:rsid w:val="00064AC0"/>
    <w:rsid w:val="00064EDE"/>
    <w:rsid w:val="00065216"/>
    <w:rsid w:val="00065A1C"/>
    <w:rsid w:val="00080B0B"/>
    <w:rsid w:val="00092CB3"/>
    <w:rsid w:val="00095A9A"/>
    <w:rsid w:val="000969CC"/>
    <w:rsid w:val="000970F6"/>
    <w:rsid w:val="000A185B"/>
    <w:rsid w:val="000B5D2B"/>
    <w:rsid w:val="000B63F8"/>
    <w:rsid w:val="000C4C97"/>
    <w:rsid w:val="000E246B"/>
    <w:rsid w:val="000F0378"/>
    <w:rsid w:val="001027C5"/>
    <w:rsid w:val="0010425F"/>
    <w:rsid w:val="00104FEC"/>
    <w:rsid w:val="00105E47"/>
    <w:rsid w:val="00114E0D"/>
    <w:rsid w:val="00115A42"/>
    <w:rsid w:val="00117189"/>
    <w:rsid w:val="001211D1"/>
    <w:rsid w:val="001256FE"/>
    <w:rsid w:val="00132C1C"/>
    <w:rsid w:val="001436BC"/>
    <w:rsid w:val="001630DC"/>
    <w:rsid w:val="00172439"/>
    <w:rsid w:val="00173620"/>
    <w:rsid w:val="00182BE0"/>
    <w:rsid w:val="001A4380"/>
    <w:rsid w:val="001A5793"/>
    <w:rsid w:val="001B7A5A"/>
    <w:rsid w:val="001C11C7"/>
    <w:rsid w:val="001D693A"/>
    <w:rsid w:val="001E3F6F"/>
    <w:rsid w:val="001F556C"/>
    <w:rsid w:val="001F6227"/>
    <w:rsid w:val="00200951"/>
    <w:rsid w:val="00203482"/>
    <w:rsid w:val="002269C8"/>
    <w:rsid w:val="00230D59"/>
    <w:rsid w:val="0025004A"/>
    <w:rsid w:val="00255026"/>
    <w:rsid w:val="002734CA"/>
    <w:rsid w:val="00275885"/>
    <w:rsid w:val="0027798E"/>
    <w:rsid w:val="00284DB9"/>
    <w:rsid w:val="00285704"/>
    <w:rsid w:val="0028691D"/>
    <w:rsid w:val="0028747D"/>
    <w:rsid w:val="00291E13"/>
    <w:rsid w:val="00294DF2"/>
    <w:rsid w:val="002A4F46"/>
    <w:rsid w:val="002C7CC9"/>
    <w:rsid w:val="002D75D8"/>
    <w:rsid w:val="002E36DE"/>
    <w:rsid w:val="00316F21"/>
    <w:rsid w:val="00350CEC"/>
    <w:rsid w:val="00362B8D"/>
    <w:rsid w:val="0036561C"/>
    <w:rsid w:val="00372322"/>
    <w:rsid w:val="00380A2E"/>
    <w:rsid w:val="00391B53"/>
    <w:rsid w:val="003B059D"/>
    <w:rsid w:val="003B1CB9"/>
    <w:rsid w:val="003B644D"/>
    <w:rsid w:val="00412722"/>
    <w:rsid w:val="0043654C"/>
    <w:rsid w:val="004716A0"/>
    <w:rsid w:val="00471C5A"/>
    <w:rsid w:val="00472405"/>
    <w:rsid w:val="004861F4"/>
    <w:rsid w:val="004949CA"/>
    <w:rsid w:val="004A7279"/>
    <w:rsid w:val="004C5D6C"/>
    <w:rsid w:val="004D1CE8"/>
    <w:rsid w:val="004D475A"/>
    <w:rsid w:val="005062D3"/>
    <w:rsid w:val="00507521"/>
    <w:rsid w:val="00530613"/>
    <w:rsid w:val="00567B0F"/>
    <w:rsid w:val="005A199A"/>
    <w:rsid w:val="005B0F07"/>
    <w:rsid w:val="005B1595"/>
    <w:rsid w:val="005B60D9"/>
    <w:rsid w:val="005C3416"/>
    <w:rsid w:val="005C36C1"/>
    <w:rsid w:val="005E28D3"/>
    <w:rsid w:val="005E36CA"/>
    <w:rsid w:val="005E3DEE"/>
    <w:rsid w:val="00603686"/>
    <w:rsid w:val="006057CC"/>
    <w:rsid w:val="006249F7"/>
    <w:rsid w:val="00631D10"/>
    <w:rsid w:val="006467F0"/>
    <w:rsid w:val="00661DAC"/>
    <w:rsid w:val="00686489"/>
    <w:rsid w:val="006875B2"/>
    <w:rsid w:val="00692C56"/>
    <w:rsid w:val="0069305A"/>
    <w:rsid w:val="00694DF9"/>
    <w:rsid w:val="006C69F7"/>
    <w:rsid w:val="006D0627"/>
    <w:rsid w:val="006D316E"/>
    <w:rsid w:val="006D4931"/>
    <w:rsid w:val="006D7DF1"/>
    <w:rsid w:val="006E018F"/>
    <w:rsid w:val="006F3A3A"/>
    <w:rsid w:val="006F4B47"/>
    <w:rsid w:val="006F7488"/>
    <w:rsid w:val="00701B4D"/>
    <w:rsid w:val="00707C45"/>
    <w:rsid w:val="007139AD"/>
    <w:rsid w:val="007307DE"/>
    <w:rsid w:val="00765F7A"/>
    <w:rsid w:val="007B23B1"/>
    <w:rsid w:val="007B709F"/>
    <w:rsid w:val="007C14A0"/>
    <w:rsid w:val="007C3AA1"/>
    <w:rsid w:val="007C431E"/>
    <w:rsid w:val="007C637C"/>
    <w:rsid w:val="007D2261"/>
    <w:rsid w:val="007D5F1A"/>
    <w:rsid w:val="007D7F03"/>
    <w:rsid w:val="007F398C"/>
    <w:rsid w:val="008124AB"/>
    <w:rsid w:val="00812730"/>
    <w:rsid w:val="00820186"/>
    <w:rsid w:val="00826094"/>
    <w:rsid w:val="0083422A"/>
    <w:rsid w:val="00835CE2"/>
    <w:rsid w:val="00841F94"/>
    <w:rsid w:val="0084330F"/>
    <w:rsid w:val="00845885"/>
    <w:rsid w:val="00846DBE"/>
    <w:rsid w:val="00853CA4"/>
    <w:rsid w:val="00854AD6"/>
    <w:rsid w:val="008643ED"/>
    <w:rsid w:val="00866136"/>
    <w:rsid w:val="008803AD"/>
    <w:rsid w:val="008930FC"/>
    <w:rsid w:val="00894464"/>
    <w:rsid w:val="008A2D4D"/>
    <w:rsid w:val="008A2FB2"/>
    <w:rsid w:val="008A6F38"/>
    <w:rsid w:val="008B165B"/>
    <w:rsid w:val="008C7153"/>
    <w:rsid w:val="008D3C0E"/>
    <w:rsid w:val="008E2FCF"/>
    <w:rsid w:val="008F27BE"/>
    <w:rsid w:val="008F44C6"/>
    <w:rsid w:val="008F7561"/>
    <w:rsid w:val="008F7879"/>
    <w:rsid w:val="0093598D"/>
    <w:rsid w:val="009365EE"/>
    <w:rsid w:val="00936878"/>
    <w:rsid w:val="00943BDB"/>
    <w:rsid w:val="00952158"/>
    <w:rsid w:val="009676B6"/>
    <w:rsid w:val="00967D4D"/>
    <w:rsid w:val="00976D9E"/>
    <w:rsid w:val="009A2F0D"/>
    <w:rsid w:val="009D4C6A"/>
    <w:rsid w:val="009D53F6"/>
    <w:rsid w:val="009D5663"/>
    <w:rsid w:val="009E4AFB"/>
    <w:rsid w:val="00A0516F"/>
    <w:rsid w:val="00A06534"/>
    <w:rsid w:val="00A14A8F"/>
    <w:rsid w:val="00A30CD0"/>
    <w:rsid w:val="00A35606"/>
    <w:rsid w:val="00A35F54"/>
    <w:rsid w:val="00A36844"/>
    <w:rsid w:val="00A44BE2"/>
    <w:rsid w:val="00A53DD4"/>
    <w:rsid w:val="00A631CA"/>
    <w:rsid w:val="00A815A2"/>
    <w:rsid w:val="00A81DA1"/>
    <w:rsid w:val="00AA190E"/>
    <w:rsid w:val="00AB6358"/>
    <w:rsid w:val="00AB6D6B"/>
    <w:rsid w:val="00AC3279"/>
    <w:rsid w:val="00AD4968"/>
    <w:rsid w:val="00AD4C84"/>
    <w:rsid w:val="00AE0639"/>
    <w:rsid w:val="00AE1BCB"/>
    <w:rsid w:val="00AE5229"/>
    <w:rsid w:val="00AE5450"/>
    <w:rsid w:val="00AE79BE"/>
    <w:rsid w:val="00AF4F3D"/>
    <w:rsid w:val="00B0389C"/>
    <w:rsid w:val="00B24E48"/>
    <w:rsid w:val="00B25136"/>
    <w:rsid w:val="00B36E9B"/>
    <w:rsid w:val="00B37E0A"/>
    <w:rsid w:val="00B41F2C"/>
    <w:rsid w:val="00B461FF"/>
    <w:rsid w:val="00B53179"/>
    <w:rsid w:val="00B557FE"/>
    <w:rsid w:val="00B77706"/>
    <w:rsid w:val="00B844BB"/>
    <w:rsid w:val="00B864FA"/>
    <w:rsid w:val="00BA0D46"/>
    <w:rsid w:val="00BA11B6"/>
    <w:rsid w:val="00BB29A6"/>
    <w:rsid w:val="00BC189B"/>
    <w:rsid w:val="00BD578B"/>
    <w:rsid w:val="00BF1CA4"/>
    <w:rsid w:val="00BF5AE4"/>
    <w:rsid w:val="00BF71DD"/>
    <w:rsid w:val="00C00742"/>
    <w:rsid w:val="00C222E3"/>
    <w:rsid w:val="00C25247"/>
    <w:rsid w:val="00C34039"/>
    <w:rsid w:val="00C735BE"/>
    <w:rsid w:val="00C74F67"/>
    <w:rsid w:val="00C76B03"/>
    <w:rsid w:val="00C851D9"/>
    <w:rsid w:val="00C90E0D"/>
    <w:rsid w:val="00CA5125"/>
    <w:rsid w:val="00CD0E03"/>
    <w:rsid w:val="00CD449E"/>
    <w:rsid w:val="00CD704F"/>
    <w:rsid w:val="00CE59C4"/>
    <w:rsid w:val="00D07CAE"/>
    <w:rsid w:val="00D23CB7"/>
    <w:rsid w:val="00D26D4F"/>
    <w:rsid w:val="00D323D0"/>
    <w:rsid w:val="00D41CE7"/>
    <w:rsid w:val="00D42470"/>
    <w:rsid w:val="00D53EEA"/>
    <w:rsid w:val="00D54CC5"/>
    <w:rsid w:val="00D663CF"/>
    <w:rsid w:val="00D71306"/>
    <w:rsid w:val="00D75592"/>
    <w:rsid w:val="00DA0660"/>
    <w:rsid w:val="00DB170E"/>
    <w:rsid w:val="00DC2FFF"/>
    <w:rsid w:val="00DD24BD"/>
    <w:rsid w:val="00DE11C5"/>
    <w:rsid w:val="00E04DC0"/>
    <w:rsid w:val="00E127FF"/>
    <w:rsid w:val="00E12969"/>
    <w:rsid w:val="00E14293"/>
    <w:rsid w:val="00E2292E"/>
    <w:rsid w:val="00E373B7"/>
    <w:rsid w:val="00E43B8E"/>
    <w:rsid w:val="00E45FB3"/>
    <w:rsid w:val="00E50FD8"/>
    <w:rsid w:val="00E53C14"/>
    <w:rsid w:val="00E5700D"/>
    <w:rsid w:val="00E70DDF"/>
    <w:rsid w:val="00E941DB"/>
    <w:rsid w:val="00ED4DDD"/>
    <w:rsid w:val="00EF7B7D"/>
    <w:rsid w:val="00F10F56"/>
    <w:rsid w:val="00F23D7C"/>
    <w:rsid w:val="00F40AC4"/>
    <w:rsid w:val="00F4411F"/>
    <w:rsid w:val="00F445B3"/>
    <w:rsid w:val="00F45DF8"/>
    <w:rsid w:val="00F709DB"/>
    <w:rsid w:val="00F95826"/>
    <w:rsid w:val="00FA08A6"/>
    <w:rsid w:val="00FC20FD"/>
    <w:rsid w:val="00FC4BA2"/>
    <w:rsid w:val="00FE51FB"/>
    <w:rsid w:val="00FF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641CEB"/>
  <w15:docId w15:val="{67F8AB1C-DAB0-4529-B919-3CEF1F84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No Spacing"/>
    <w:uiPriority w:val="1"/>
    <w:qFormat/>
    <w:rsid w:val="0028691D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4C74AFB339459BA6B5AAD199AA64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FDBE16-F419-402E-8900-26EF7F77531F}"/>
      </w:docPartPr>
      <w:docPartBody>
        <w:p w:rsidR="00667D77" w:rsidRDefault="007F6C12" w:rsidP="007F6C12">
          <w:pPr>
            <w:pStyle w:val="E84C74AFB339459BA6B5AAD199AA64B9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20E1CCC3D9464E0C95D96145321CC78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67DDE5-240B-4310-A5F7-9DB537320DA1}"/>
      </w:docPartPr>
      <w:docPartBody>
        <w:p w:rsidR="00667D77" w:rsidRDefault="007F6C12" w:rsidP="007F6C12">
          <w:pPr>
            <w:pStyle w:val="20E1CCC3D9464E0C95D96145321CC781"/>
          </w:pPr>
          <w:r w:rsidRPr="00860CDE">
            <w:rPr>
              <w:rStyle w:val="a3"/>
              <w:rFonts w:hint="eastAsia"/>
              <w:rtl/>
            </w:rPr>
            <w:t>בחר</w:t>
          </w:r>
          <w:r w:rsidRPr="00860CDE">
            <w:rPr>
              <w:rStyle w:val="a3"/>
              <w:rtl/>
            </w:rPr>
            <w:t xml:space="preserve"> </w:t>
          </w:r>
          <w:r w:rsidRPr="00860CDE">
            <w:rPr>
              <w:rStyle w:val="a3"/>
              <w:rFonts w:hint="eastAsia"/>
              <w:rtl/>
            </w:rPr>
            <w:t>פריט</w:t>
          </w:r>
          <w:r w:rsidRPr="00860CDE">
            <w:rPr>
              <w:rStyle w:val="a3"/>
            </w:rPr>
            <w:t>.</w:t>
          </w:r>
        </w:p>
      </w:docPartBody>
    </w:docPart>
    <w:docPart>
      <w:docPartPr>
        <w:name w:val="1C5909286F814E7BBD59BA56DEA69A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90A2D0-7E48-4E95-8632-B5F9F10EA5A1}"/>
      </w:docPartPr>
      <w:docPartBody>
        <w:p w:rsidR="00667D77" w:rsidRDefault="007F6C12" w:rsidP="007F6C12">
          <w:pPr>
            <w:pStyle w:val="1C5909286F814E7BBD59BA56DEA69A2B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9EF268B15A3C42F3BA09DC643EE5CD8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A16330-AB19-489C-A212-E9EB1F0EBC08}"/>
      </w:docPartPr>
      <w:docPartBody>
        <w:p w:rsidR="00667D77" w:rsidRDefault="007F6C12" w:rsidP="007F6C12">
          <w:pPr>
            <w:pStyle w:val="9EF268B15A3C42F3BA09DC643EE5CD8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879F585DC2C34A879A048DFFC92852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CD4202-2E7D-4691-A740-D21DC749BCBE}"/>
      </w:docPartPr>
      <w:docPartBody>
        <w:p w:rsidR="00667D77" w:rsidRDefault="007F6C12" w:rsidP="007F6C12">
          <w:pPr>
            <w:pStyle w:val="879F585DC2C34A879A048DFFC92852BA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AE0022AFB582484F8012C3B0CB70BC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B0B64B-84F1-45FC-99F3-0AF275DFDE51}"/>
      </w:docPartPr>
      <w:docPartBody>
        <w:p w:rsidR="00667D77" w:rsidRDefault="007F6C12" w:rsidP="007F6C12">
          <w:pPr>
            <w:pStyle w:val="AE0022AFB582484F8012C3B0CB70BC69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CAE7D337908E4CC5AE289D9D706673C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D0357B-16EA-45BD-8DBE-DBE5F82D1548}"/>
      </w:docPartPr>
      <w:docPartBody>
        <w:p w:rsidR="00667D77" w:rsidRDefault="007F6C12" w:rsidP="007F6C12">
          <w:pPr>
            <w:pStyle w:val="CAE7D337908E4CC5AE289D9D706673C5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4233990224D24B38A48A0D21763245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BE1320-A9BE-4A3D-94D7-631418FB425C}"/>
      </w:docPartPr>
      <w:docPartBody>
        <w:p w:rsidR="00667D77" w:rsidRDefault="007F6C12" w:rsidP="007F6C12">
          <w:pPr>
            <w:pStyle w:val="4233990224D24B38A48A0D2176324549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3F9ACEC-05CD-473A-A43B-A2908820670A}"/>
      </w:docPartPr>
      <w:docPartBody>
        <w:p w:rsidR="00C93D26" w:rsidRDefault="00751F2E">
          <w:r w:rsidRPr="00D244B0">
            <w:rPr>
              <w:rStyle w:val="a3"/>
              <w:rtl/>
            </w:rPr>
            <w:t>לחץ או הקש כאן להזנת טקסט</w:t>
          </w:r>
          <w:r w:rsidRPr="00D244B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1D0"/>
    <w:rsid w:val="00162374"/>
    <w:rsid w:val="001C0B4D"/>
    <w:rsid w:val="003F49C8"/>
    <w:rsid w:val="00667D77"/>
    <w:rsid w:val="006731D0"/>
    <w:rsid w:val="00751F2E"/>
    <w:rsid w:val="007F6C12"/>
    <w:rsid w:val="00C252D4"/>
    <w:rsid w:val="00C93D26"/>
    <w:rsid w:val="00CE2C72"/>
    <w:rsid w:val="00DD5EF3"/>
    <w:rsid w:val="00F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1F2E"/>
    <w:rPr>
      <w:color w:val="808080"/>
    </w:rPr>
  </w:style>
  <w:style w:type="paragraph" w:customStyle="1" w:styleId="E84C74AFB339459BA6B5AAD199AA64B9">
    <w:name w:val="E84C74AFB339459BA6B5AAD199AA64B9"/>
    <w:rsid w:val="007F6C12"/>
    <w:pPr>
      <w:bidi/>
    </w:pPr>
  </w:style>
  <w:style w:type="paragraph" w:customStyle="1" w:styleId="20E1CCC3D9464E0C95D96145321CC781">
    <w:name w:val="20E1CCC3D9464E0C95D96145321CC781"/>
    <w:rsid w:val="007F6C12"/>
    <w:pPr>
      <w:bidi/>
    </w:pPr>
  </w:style>
  <w:style w:type="paragraph" w:customStyle="1" w:styleId="1C5909286F814E7BBD59BA56DEA69A2B">
    <w:name w:val="1C5909286F814E7BBD59BA56DEA69A2B"/>
    <w:rsid w:val="007F6C12"/>
    <w:pPr>
      <w:bidi/>
    </w:pPr>
  </w:style>
  <w:style w:type="paragraph" w:customStyle="1" w:styleId="9EF268B15A3C42F3BA09DC643EE5CD88">
    <w:name w:val="9EF268B15A3C42F3BA09DC643EE5CD88"/>
    <w:rsid w:val="007F6C12"/>
    <w:pPr>
      <w:bidi/>
    </w:pPr>
  </w:style>
  <w:style w:type="paragraph" w:customStyle="1" w:styleId="879F585DC2C34A879A048DFFC92852BA">
    <w:name w:val="879F585DC2C34A879A048DFFC92852BA"/>
    <w:rsid w:val="007F6C12"/>
    <w:pPr>
      <w:bidi/>
    </w:pPr>
  </w:style>
  <w:style w:type="paragraph" w:customStyle="1" w:styleId="AE0022AFB582484F8012C3B0CB70BC69">
    <w:name w:val="AE0022AFB582484F8012C3B0CB70BC69"/>
    <w:rsid w:val="007F6C12"/>
    <w:pPr>
      <w:bidi/>
    </w:pPr>
  </w:style>
  <w:style w:type="paragraph" w:customStyle="1" w:styleId="CAE7D337908E4CC5AE289D9D706673C5">
    <w:name w:val="CAE7D337908E4CC5AE289D9D706673C5"/>
    <w:rsid w:val="007F6C12"/>
    <w:pPr>
      <w:bidi/>
    </w:pPr>
  </w:style>
  <w:style w:type="paragraph" w:customStyle="1" w:styleId="4233990224D24B38A48A0D2176324549">
    <w:name w:val="4233990224D24B38A48A0D2176324549"/>
    <w:rsid w:val="007F6C1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EE25-AB77-46D0-A027-20288743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elyaniv</dc:creator>
  <cp:lastModifiedBy>Rina Katif</cp:lastModifiedBy>
  <cp:revision>4</cp:revision>
  <cp:lastPrinted>2014-08-31T11:34:00Z</cp:lastPrinted>
  <dcterms:created xsi:type="dcterms:W3CDTF">2022-06-06T04:45:00Z</dcterms:created>
  <dcterms:modified xsi:type="dcterms:W3CDTF">2022-06-06T04:46:00Z</dcterms:modified>
</cp:coreProperties>
</file>